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56E63C11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A96879">
        <w:rPr>
          <w:b w:val="0"/>
          <w:sz w:val="24"/>
          <w:szCs w:val="24"/>
        </w:rPr>
        <w:t>производству № 02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EC62377" w:rsidR="00A11135" w:rsidRPr="00765ECA" w:rsidRDefault="00A9687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3763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3763B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3763B2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74DECD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0B2F9E">
        <w:t xml:space="preserve">      </w:t>
      </w:r>
      <w:r w:rsidR="00774727">
        <w:t>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0DAD920B" w14:textId="77777777" w:rsidR="00DB751F" w:rsidRPr="00DB751F" w:rsidRDefault="00DB751F" w:rsidP="00DB75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B751F">
        <w:rPr>
          <w:color w:val="auto"/>
        </w:rPr>
        <w:t>Председателя Комиссии Абрамовича М.А.</w:t>
      </w:r>
    </w:p>
    <w:p w14:paraId="56C86EC9" w14:textId="77777777" w:rsidR="00DB751F" w:rsidRPr="00DB751F" w:rsidRDefault="00DB751F" w:rsidP="00DB75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B751F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624EF719" w14:textId="77777777" w:rsidR="00DB751F" w:rsidRPr="00DB751F" w:rsidRDefault="00DB751F" w:rsidP="00DB75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B751F">
        <w:rPr>
          <w:color w:val="auto"/>
          <w:szCs w:val="24"/>
        </w:rPr>
        <w:t>с участием представителя Совета АПМО Архангельского М.Ю.</w:t>
      </w:r>
    </w:p>
    <w:p w14:paraId="6ADC5FB6" w14:textId="20B26AEF" w:rsidR="00DB751F" w:rsidRPr="00DB751F" w:rsidRDefault="00DB751F" w:rsidP="00DB751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B751F">
        <w:rPr>
          <w:color w:val="auto"/>
        </w:rPr>
        <w:t>при секретаре, члене Комиссии, Рыбакове С.А.</w:t>
      </w:r>
    </w:p>
    <w:p w14:paraId="3B834EE0" w14:textId="0CCF094F" w:rsidR="007007F4" w:rsidRPr="00DB751F" w:rsidRDefault="00062386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DB751F">
        <w:t xml:space="preserve">при участии </w:t>
      </w:r>
      <w:r w:rsidR="00A96879" w:rsidRPr="00DB751F">
        <w:t>адвоката К</w:t>
      </w:r>
      <w:r w:rsidR="003763B2">
        <w:t>.</w:t>
      </w:r>
      <w:r w:rsidR="00A96879" w:rsidRPr="00DB751F">
        <w:t>Г.Л.,</w:t>
      </w:r>
      <w:r w:rsidR="000B2F9E" w:rsidRPr="00DB751F">
        <w:t xml:space="preserve"> </w:t>
      </w:r>
    </w:p>
    <w:p w14:paraId="38B0AD1D" w14:textId="437DB223" w:rsidR="00502664" w:rsidRPr="0000209B" w:rsidRDefault="00502664" w:rsidP="00DC205E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774727">
        <w:rPr>
          <w:sz w:val="24"/>
        </w:rPr>
        <w:t>17.10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774727">
        <w:rPr>
          <w:sz w:val="24"/>
          <w:szCs w:val="24"/>
        </w:rPr>
        <w:t>И</w:t>
      </w:r>
      <w:r w:rsidR="003763B2">
        <w:rPr>
          <w:sz w:val="24"/>
          <w:szCs w:val="24"/>
        </w:rPr>
        <w:t>.</w:t>
      </w:r>
      <w:r w:rsidR="00774727">
        <w:rPr>
          <w:sz w:val="24"/>
          <w:szCs w:val="24"/>
        </w:rPr>
        <w:t>Н.А.</w:t>
      </w:r>
      <w:r w:rsidR="0049694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A96879">
        <w:rPr>
          <w:sz w:val="24"/>
          <w:szCs w:val="24"/>
        </w:rPr>
        <w:t>К</w:t>
      </w:r>
      <w:r w:rsidR="003763B2">
        <w:rPr>
          <w:sz w:val="24"/>
          <w:szCs w:val="24"/>
        </w:rPr>
        <w:t>.</w:t>
      </w:r>
      <w:r w:rsidR="00A96879">
        <w:rPr>
          <w:sz w:val="24"/>
          <w:szCs w:val="24"/>
        </w:rPr>
        <w:t>Г.Л.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501C50A6" w:rsidR="006105CD" w:rsidRDefault="003070CE" w:rsidP="001C280C">
      <w:pPr>
        <w:jc w:val="both"/>
        <w:rPr>
          <w:szCs w:val="24"/>
        </w:rPr>
      </w:pPr>
      <w:r>
        <w:tab/>
      </w:r>
      <w:r w:rsidR="00DC205E">
        <w:t>09</w:t>
      </w:r>
      <w:r w:rsidR="000B6016">
        <w:t>.</w:t>
      </w:r>
      <w:r w:rsidR="00774727">
        <w:t>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 w:rsidR="00774727">
        <w:rPr>
          <w:szCs w:val="24"/>
        </w:rPr>
        <w:t>И</w:t>
      </w:r>
      <w:r w:rsidR="003763B2">
        <w:rPr>
          <w:szCs w:val="24"/>
        </w:rPr>
        <w:t>.</w:t>
      </w:r>
      <w:r w:rsidR="00774727">
        <w:rPr>
          <w:szCs w:val="24"/>
        </w:rPr>
        <w:t>Н.А.</w:t>
      </w:r>
      <w:r w:rsidR="00FB5012">
        <w:rPr>
          <w:szCs w:val="24"/>
        </w:rPr>
        <w:t xml:space="preserve"> 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A96879">
        <w:rPr>
          <w:szCs w:val="24"/>
        </w:rPr>
        <w:t xml:space="preserve"> К</w:t>
      </w:r>
      <w:r w:rsidR="003763B2">
        <w:rPr>
          <w:szCs w:val="24"/>
        </w:rPr>
        <w:t>.</w:t>
      </w:r>
      <w:r w:rsidR="00A96879">
        <w:rPr>
          <w:szCs w:val="24"/>
        </w:rPr>
        <w:t>Г.Л.</w:t>
      </w:r>
      <w:r w:rsidR="00DB751F">
        <w:rPr>
          <w:szCs w:val="24"/>
        </w:rPr>
        <w:t xml:space="preserve">,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A96879">
        <w:t xml:space="preserve"> адвокат</w:t>
      </w:r>
      <w:r w:rsidR="00DB751F">
        <w:t>,</w:t>
      </w:r>
      <w:r w:rsidR="00A96879">
        <w:t xml:space="preserve"> </w:t>
      </w:r>
      <w:r w:rsidR="00A96879" w:rsidRPr="00A96879">
        <w:t>участвуя в качестве защитника заявителя в судебном заседан</w:t>
      </w:r>
      <w:r w:rsidR="00A96879">
        <w:t>ии 12.10.2021 г., не согласовал</w:t>
      </w:r>
      <w:r w:rsidR="00A96879" w:rsidRPr="00A96879">
        <w:t xml:space="preserve"> позицию защ</w:t>
      </w:r>
      <w:r w:rsidR="00A96879">
        <w:t>иты с заявителем, не встречался</w:t>
      </w:r>
      <w:r w:rsidR="00A96879" w:rsidRPr="00A96879">
        <w:t xml:space="preserve"> с заявителем на</w:t>
      </w:r>
      <w:r w:rsidR="00A96879">
        <w:t>едине, а впоследствии отказался</w:t>
      </w:r>
      <w:r w:rsidR="00A96879" w:rsidRPr="00A96879">
        <w:t xml:space="preserve"> от участия в деле.</w:t>
      </w:r>
    </w:p>
    <w:p w14:paraId="4A55D2E5" w14:textId="5423F0F2" w:rsidR="00774727" w:rsidRDefault="00063022" w:rsidP="00AC413F">
      <w:pPr>
        <w:ind w:firstLine="708"/>
        <w:jc w:val="both"/>
      </w:pPr>
      <w:r>
        <w:t>К жа</w:t>
      </w:r>
      <w:r w:rsidR="00C064D1">
        <w:t xml:space="preserve">лобе доверителем </w:t>
      </w:r>
      <w:r w:rsidR="00AC413F">
        <w:t xml:space="preserve">не </w:t>
      </w:r>
      <w:r w:rsidR="00633F23">
        <w:t>приложены копии документов</w:t>
      </w:r>
      <w:r w:rsidR="00AC413F">
        <w:t>.</w:t>
      </w:r>
    </w:p>
    <w:p w14:paraId="1A6A0E7B" w14:textId="553AB7DF" w:rsidR="00C064D1" w:rsidRDefault="00C064D1" w:rsidP="00C064D1">
      <w:pPr>
        <w:ind w:firstLine="708"/>
        <w:jc w:val="both"/>
      </w:pPr>
      <w:r>
        <w:t>Адвокатом представлены пись</w:t>
      </w:r>
      <w:r w:rsidR="00EF4025">
        <w:t>менные объяснения, в которых он не согласился</w:t>
      </w:r>
      <w:r>
        <w:t xml:space="preserve"> с доводами жалобы, пояснив, что </w:t>
      </w:r>
      <w:r w:rsidR="003930DF" w:rsidRPr="003930DF">
        <w:t>действительно осуществлял защиту И</w:t>
      </w:r>
      <w:r w:rsidR="003763B2">
        <w:t>.</w:t>
      </w:r>
      <w:r w:rsidR="003930DF" w:rsidRPr="003930DF">
        <w:t xml:space="preserve">Н.А. по назначению в порядке </w:t>
      </w:r>
      <w:proofErr w:type="spellStart"/>
      <w:proofErr w:type="gramStart"/>
      <w:r w:rsidR="003930DF" w:rsidRPr="003930DF">
        <w:t>ст.ст</w:t>
      </w:r>
      <w:proofErr w:type="spellEnd"/>
      <w:proofErr w:type="gramEnd"/>
      <w:r w:rsidR="003930DF" w:rsidRPr="003930DF">
        <w:t xml:space="preserve"> 50-51 УПК РФ в М</w:t>
      </w:r>
      <w:r w:rsidR="003763B2">
        <w:t>.</w:t>
      </w:r>
      <w:r w:rsidR="003930DF" w:rsidRPr="003930DF">
        <w:t xml:space="preserve"> городском суде М</w:t>
      </w:r>
      <w:r w:rsidR="003763B2">
        <w:t>.</w:t>
      </w:r>
      <w:r w:rsidR="003930DF" w:rsidRPr="003930DF">
        <w:t xml:space="preserve"> области, по делу </w:t>
      </w:r>
      <w:r w:rsidR="003763B2">
        <w:t>Х</w:t>
      </w:r>
      <w:r w:rsidR="003930DF" w:rsidRPr="003930DF">
        <w:t xml:space="preserve">/21. </w:t>
      </w:r>
      <w:r w:rsidR="003930DF">
        <w:t>Б</w:t>
      </w:r>
      <w:r w:rsidR="003930DF" w:rsidRPr="003930DF">
        <w:t xml:space="preserve">ыло произведено ознакомление с уголовным делом 11.10.2021 года, о чем свидетельствует ордер от 11.10.2021г. В судебном заседании 12.10.2021 года совместно с подзащитным была согласована позиция защиты. </w:t>
      </w:r>
      <w:r w:rsidR="003930DF">
        <w:t>П</w:t>
      </w:r>
      <w:r w:rsidR="003930DF" w:rsidRPr="003930DF">
        <w:t xml:space="preserve">одзащитный не признавал вину, </w:t>
      </w:r>
      <w:r w:rsidR="003930DF">
        <w:t>адвокат</w:t>
      </w:r>
      <w:r w:rsidR="003930DF" w:rsidRPr="003930DF">
        <w:t xml:space="preserve"> его поддержал, о чем он и сам подтверждает в своей жалобе. Просил избрать меру пресечения, не связанную с заключение под стражу.</w:t>
      </w:r>
      <w:r w:rsidR="003930DF">
        <w:t xml:space="preserve"> Адвокатом</w:t>
      </w:r>
      <w:r w:rsidR="003930DF" w:rsidRPr="003930DF">
        <w:t xml:space="preserve"> было принято поручение лишь на избрание меры пресечения, поскольку защиту интересов И</w:t>
      </w:r>
      <w:r w:rsidR="003763B2">
        <w:t>.</w:t>
      </w:r>
      <w:r w:rsidR="003930DF" w:rsidRPr="003930DF">
        <w:t>Н.А.</w:t>
      </w:r>
      <w:r w:rsidR="003930DF">
        <w:t xml:space="preserve"> до этого </w:t>
      </w:r>
      <w:r w:rsidR="003930DF" w:rsidRPr="003930DF">
        <w:t>осуществлял другой адвокат, который и должен был осуществлять его защиту в дальнейшем.</w:t>
      </w:r>
    </w:p>
    <w:p w14:paraId="482933F5" w14:textId="2EDF9384" w:rsidR="00C064D1" w:rsidRDefault="00C064D1" w:rsidP="00E43D37">
      <w:pPr>
        <w:jc w:val="both"/>
      </w:pPr>
      <w:r>
        <w:tab/>
        <w:t>К письменным объяснениям адвоката</w:t>
      </w:r>
      <w:r w:rsidR="00E43D37">
        <w:t xml:space="preserve"> копии документов </w:t>
      </w:r>
      <w:r w:rsidR="003930DF">
        <w:t>не приложены</w:t>
      </w:r>
      <w:r w:rsidR="00E43D37">
        <w:t>.</w:t>
      </w:r>
    </w:p>
    <w:p w14:paraId="6FBB2A46" w14:textId="1E013786" w:rsidR="00C064D1" w:rsidRDefault="00774727" w:rsidP="00C064D1">
      <w:pPr>
        <w:ind w:firstLine="708"/>
        <w:jc w:val="both"/>
      </w:pPr>
      <w:r>
        <w:t>30.11</w:t>
      </w:r>
      <w:r w:rsidR="00DB751F">
        <w:t>.2023 г. заявитель</w:t>
      </w:r>
      <w:r w:rsidR="00C064D1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2FBBDB49" w14:textId="11448870" w:rsidR="00DB751F" w:rsidRDefault="00DB751F" w:rsidP="00C064D1">
      <w:pPr>
        <w:ind w:firstLine="708"/>
        <w:jc w:val="both"/>
      </w:pPr>
      <w:r>
        <w:t>30.11.2023 г. адвокат в заседании комиссии поддержал доводы письменных объяснений.</w:t>
      </w:r>
    </w:p>
    <w:p w14:paraId="21D284C7" w14:textId="666DF1D4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08E5DD1" w14:textId="715E68C8" w:rsidR="003930DF" w:rsidRPr="009172F6" w:rsidRDefault="003930DF" w:rsidP="003930DF">
      <w:pPr>
        <w:ind w:firstLine="708"/>
        <w:jc w:val="both"/>
        <w:rPr>
          <w:color w:val="auto"/>
          <w:szCs w:val="24"/>
        </w:rPr>
      </w:pPr>
      <w:bookmarkStart w:id="0" w:name="_Hlk153177354"/>
      <w:r w:rsidRPr="009172F6">
        <w:rPr>
          <w:color w:val="auto"/>
          <w:szCs w:val="24"/>
        </w:rPr>
        <w:t xml:space="preserve">В силу </w:t>
      </w:r>
      <w:proofErr w:type="spellStart"/>
      <w:r w:rsidRPr="009172F6">
        <w:rPr>
          <w:color w:val="auto"/>
          <w:szCs w:val="24"/>
        </w:rPr>
        <w:t>п.п</w:t>
      </w:r>
      <w:proofErr w:type="spellEnd"/>
      <w:r w:rsidRPr="009172F6">
        <w:rPr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</w:t>
      </w:r>
      <w:r w:rsidRPr="009172F6">
        <w:rPr>
          <w:color w:val="auto"/>
          <w:szCs w:val="24"/>
        </w:rPr>
        <w:lastRenderedPageBreak/>
        <w:t>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0B1D359" w14:textId="33F1E642" w:rsidR="003930DF" w:rsidRDefault="003930DF" w:rsidP="003930DF">
      <w:pPr>
        <w:ind w:firstLine="708"/>
        <w:jc w:val="both"/>
        <w:rPr>
          <w:rFonts w:eastAsia="Calibri"/>
          <w:color w:val="auto"/>
          <w:szCs w:val="24"/>
        </w:rPr>
      </w:pPr>
      <w:r w:rsidRPr="009172F6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9172F6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105CE8F" w14:textId="7F3ACCE3" w:rsidR="003930DF" w:rsidRPr="000A6325" w:rsidRDefault="003930DF" w:rsidP="003930D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Комиссией установлено</w:t>
      </w:r>
      <w:r w:rsidRPr="000A6325">
        <w:rPr>
          <w:rFonts w:eastAsia="Calibri"/>
          <w:color w:val="auto"/>
          <w:szCs w:val="24"/>
        </w:rPr>
        <w:t xml:space="preserve">, что адвокат </w:t>
      </w:r>
      <w:r>
        <w:rPr>
          <w:rFonts w:eastAsia="Calibri"/>
          <w:color w:val="auto"/>
          <w:szCs w:val="24"/>
        </w:rPr>
        <w:t xml:space="preserve">осуществлял защиту доверителя </w:t>
      </w:r>
      <w:r w:rsidRPr="003930DF">
        <w:t>12.10.2021 года</w:t>
      </w:r>
      <w:r w:rsidR="00F119DE">
        <w:t xml:space="preserve"> в одном судебном заседании</w:t>
      </w:r>
      <w:r>
        <w:t>.</w:t>
      </w:r>
      <w:r>
        <w:rPr>
          <w:rFonts w:eastAsia="Calibri"/>
          <w:color w:val="auto"/>
          <w:szCs w:val="24"/>
        </w:rPr>
        <w:t xml:space="preserve"> </w:t>
      </w:r>
      <w:r w:rsidRPr="000A6325">
        <w:rPr>
          <w:rFonts w:eastAsia="Calibri"/>
          <w:color w:val="auto"/>
          <w:szCs w:val="24"/>
        </w:rPr>
        <w:t>Таким образом, дата, когда адвокатом, по мнению заявителя, были допущены нарушения законодательства об адвокатской деятельности, сформулирована заявителем точным указанием на календарную дату</w:t>
      </w:r>
      <w:r>
        <w:rPr>
          <w:rFonts w:eastAsia="Calibri"/>
          <w:color w:val="auto"/>
          <w:szCs w:val="24"/>
        </w:rPr>
        <w:t>, и</w:t>
      </w:r>
      <w:r w:rsidRPr="000A6325">
        <w:rPr>
          <w:rFonts w:eastAsia="Calibri"/>
          <w:color w:val="auto"/>
          <w:szCs w:val="24"/>
        </w:rPr>
        <w:t>ных сведений жалоба не содержит.</w:t>
      </w:r>
    </w:p>
    <w:p w14:paraId="56D1F387" w14:textId="77777777" w:rsidR="003930DF" w:rsidRPr="000A6325" w:rsidRDefault="003930DF" w:rsidP="003930DF">
      <w:pPr>
        <w:ind w:firstLine="708"/>
        <w:jc w:val="both"/>
        <w:rPr>
          <w:rFonts w:eastAsia="Calibri"/>
          <w:color w:val="auto"/>
          <w:szCs w:val="24"/>
        </w:rPr>
      </w:pPr>
      <w:r w:rsidRPr="000A6325">
        <w:rPr>
          <w:rFonts w:eastAsia="Calibri"/>
          <w:color w:val="auto"/>
          <w:szCs w:val="24"/>
        </w:rPr>
        <w:t xml:space="preserve">Согласно п. 5 ст. 18 Кодекса профессиональной этики адвоката, меры дисциплинарной ответственности могут быть применены к адвокату, если с момента совершения им нарушения прошло не более </w:t>
      </w:r>
      <w:r>
        <w:rPr>
          <w:rFonts w:eastAsia="Calibri"/>
          <w:color w:val="auto"/>
          <w:szCs w:val="24"/>
        </w:rPr>
        <w:t>двух лет</w:t>
      </w:r>
      <w:r w:rsidRPr="000A6325">
        <w:rPr>
          <w:rFonts w:eastAsia="Calibri"/>
          <w:color w:val="auto"/>
          <w:szCs w:val="24"/>
        </w:rPr>
        <w:t>.</w:t>
      </w:r>
    </w:p>
    <w:p w14:paraId="4F7868FF" w14:textId="2B34E05E" w:rsidR="003930DF" w:rsidRPr="0044001E" w:rsidRDefault="00F119DE" w:rsidP="003930DF">
      <w:pPr>
        <w:ind w:firstLine="708"/>
        <w:jc w:val="both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п</w:t>
      </w:r>
      <w:r w:rsidR="003930DF" w:rsidRPr="000A6325">
        <w:rPr>
          <w:rFonts w:eastAsia="Calibri"/>
          <w:color w:val="auto"/>
          <w:szCs w:val="24"/>
        </w:rPr>
        <w:t>о рассматриваемому дисциплинарному производству срок применения к адвокату мер дисциплинарной ответственности ист</w:t>
      </w:r>
      <w:r w:rsidR="003930DF">
        <w:rPr>
          <w:rFonts w:eastAsia="Calibri"/>
          <w:color w:val="auto"/>
          <w:szCs w:val="24"/>
        </w:rPr>
        <w:t>е</w:t>
      </w:r>
      <w:r w:rsidR="003930DF" w:rsidRPr="000A6325">
        <w:rPr>
          <w:rFonts w:eastAsia="Calibri"/>
          <w:color w:val="auto"/>
          <w:szCs w:val="24"/>
        </w:rPr>
        <w:t xml:space="preserve">к </w:t>
      </w:r>
      <w:r w:rsidR="003930DF">
        <w:rPr>
          <w:rFonts w:eastAsia="Calibri"/>
          <w:b/>
          <w:bCs/>
          <w:color w:val="auto"/>
          <w:szCs w:val="24"/>
        </w:rPr>
        <w:t>12</w:t>
      </w:r>
      <w:r w:rsidR="003930DF" w:rsidRPr="0044001E">
        <w:rPr>
          <w:rFonts w:eastAsia="Calibri"/>
          <w:b/>
          <w:bCs/>
          <w:color w:val="auto"/>
          <w:szCs w:val="24"/>
        </w:rPr>
        <w:t>.1</w:t>
      </w:r>
      <w:r w:rsidR="003930DF">
        <w:rPr>
          <w:rFonts w:eastAsia="Calibri"/>
          <w:b/>
          <w:bCs/>
          <w:color w:val="auto"/>
          <w:szCs w:val="24"/>
        </w:rPr>
        <w:t>0</w:t>
      </w:r>
      <w:r w:rsidR="003930DF" w:rsidRPr="0044001E">
        <w:rPr>
          <w:rFonts w:eastAsia="Calibri"/>
          <w:b/>
          <w:bCs/>
          <w:color w:val="auto"/>
          <w:szCs w:val="24"/>
        </w:rPr>
        <w:t>.20</w:t>
      </w:r>
      <w:r w:rsidR="003930DF">
        <w:rPr>
          <w:rFonts w:eastAsia="Calibri"/>
          <w:b/>
          <w:bCs/>
          <w:color w:val="auto"/>
          <w:szCs w:val="24"/>
        </w:rPr>
        <w:t>23</w:t>
      </w:r>
      <w:r w:rsidR="003930DF" w:rsidRPr="0044001E">
        <w:rPr>
          <w:rFonts w:eastAsia="Calibri"/>
          <w:b/>
          <w:bCs/>
          <w:color w:val="auto"/>
          <w:szCs w:val="24"/>
        </w:rPr>
        <w:t xml:space="preserve"> г.</w:t>
      </w:r>
    </w:p>
    <w:p w14:paraId="243C82B0" w14:textId="47325A69" w:rsidR="00C064D1" w:rsidRPr="00F05201" w:rsidRDefault="00C064D1" w:rsidP="00C064D1">
      <w:pPr>
        <w:ind w:firstLine="708"/>
        <w:jc w:val="both"/>
      </w:pPr>
      <w:r w:rsidRPr="00F05201">
        <w:t xml:space="preserve">На основании изложенного, оценив собранные доказательства, комиссия приходит к выводу </w:t>
      </w:r>
      <w:r w:rsidR="003930DF" w:rsidRPr="000A6325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3930DF">
        <w:rPr>
          <w:color w:val="auto"/>
        </w:rPr>
        <w:t>К</w:t>
      </w:r>
      <w:r w:rsidR="003763B2">
        <w:rPr>
          <w:color w:val="auto"/>
        </w:rPr>
        <w:t>.</w:t>
      </w:r>
      <w:r w:rsidR="003930DF">
        <w:rPr>
          <w:color w:val="auto"/>
        </w:rPr>
        <w:t>Г.Л.</w:t>
      </w:r>
      <w:r w:rsidR="003930DF" w:rsidRPr="000A6325">
        <w:rPr>
          <w:rFonts w:eastAsia="Calibri"/>
          <w:color w:val="auto"/>
          <w:szCs w:val="24"/>
        </w:rPr>
        <w:t xml:space="preserve"> вследствие истечения сроков применения мер дисциплинарной ответственности.</w:t>
      </w:r>
    </w:p>
    <w:bookmarkEnd w:id="0"/>
    <w:p w14:paraId="64ECD289" w14:textId="77777777" w:rsidR="00C064D1" w:rsidRPr="001C119C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C55CC93" w14:textId="77777777" w:rsidR="00C064D1" w:rsidRPr="001C119C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</w:p>
    <w:p w14:paraId="32961871" w14:textId="77777777" w:rsidR="00C064D1" w:rsidRPr="001C119C" w:rsidRDefault="00C064D1" w:rsidP="00C064D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4EAF0E9B" w14:textId="77777777" w:rsidR="00C064D1" w:rsidRDefault="00C064D1" w:rsidP="00C064D1">
      <w:pPr>
        <w:jc w:val="both"/>
      </w:pPr>
    </w:p>
    <w:p w14:paraId="40DB8DD2" w14:textId="44AB9E83" w:rsidR="003930DF" w:rsidRPr="000A6325" w:rsidRDefault="00C064D1" w:rsidP="003930DF">
      <w:pPr>
        <w:ind w:firstLine="708"/>
        <w:jc w:val="both"/>
        <w:rPr>
          <w:rFonts w:eastAsia="Calibri"/>
          <w:color w:val="auto"/>
          <w:szCs w:val="24"/>
        </w:rPr>
      </w:pPr>
      <w:bookmarkStart w:id="1" w:name="_Hlk153177361"/>
      <w:r>
        <w:t>-</w:t>
      </w:r>
      <w:r w:rsidR="003930DF">
        <w:t xml:space="preserve"> </w:t>
      </w:r>
      <w:r w:rsidR="003930DF" w:rsidRPr="009172F6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адвок</w:t>
      </w:r>
      <w:r w:rsidR="003930DF">
        <w:rPr>
          <w:rFonts w:eastAsia="Calibri"/>
          <w:color w:val="auto"/>
          <w:szCs w:val="24"/>
        </w:rPr>
        <w:t xml:space="preserve">ата </w:t>
      </w:r>
      <w:r w:rsidR="003930DF" w:rsidRPr="003930DF">
        <w:rPr>
          <w:rFonts w:eastAsia="Calibri"/>
          <w:color w:val="auto"/>
          <w:szCs w:val="24"/>
        </w:rPr>
        <w:t>К</w:t>
      </w:r>
      <w:r w:rsidR="003763B2">
        <w:rPr>
          <w:rFonts w:eastAsia="Calibri"/>
          <w:color w:val="auto"/>
          <w:szCs w:val="24"/>
        </w:rPr>
        <w:t>.</w:t>
      </w:r>
      <w:r w:rsidR="003930DF" w:rsidRPr="003930DF">
        <w:rPr>
          <w:rFonts w:eastAsia="Calibri"/>
          <w:color w:val="auto"/>
          <w:szCs w:val="24"/>
        </w:rPr>
        <w:t>Г</w:t>
      </w:r>
      <w:r w:rsidR="003763B2">
        <w:rPr>
          <w:rFonts w:eastAsia="Calibri"/>
          <w:color w:val="auto"/>
          <w:szCs w:val="24"/>
        </w:rPr>
        <w:t>.</w:t>
      </w:r>
      <w:r w:rsidR="003930DF" w:rsidRPr="003930DF">
        <w:rPr>
          <w:rFonts w:eastAsia="Calibri"/>
          <w:color w:val="auto"/>
          <w:szCs w:val="24"/>
        </w:rPr>
        <w:t>Л</w:t>
      </w:r>
      <w:r w:rsidR="003763B2">
        <w:rPr>
          <w:rFonts w:eastAsia="Calibri"/>
          <w:color w:val="auto"/>
          <w:szCs w:val="24"/>
        </w:rPr>
        <w:t>.</w:t>
      </w:r>
      <w:r w:rsidR="003930DF" w:rsidRPr="009172F6">
        <w:rPr>
          <w:rFonts w:eastAsia="Calibri"/>
          <w:color w:val="auto"/>
          <w:szCs w:val="24"/>
        </w:rPr>
        <w:t xml:space="preserve"> </w:t>
      </w:r>
      <w:r w:rsidR="003930DF" w:rsidRPr="000A6325">
        <w:rPr>
          <w:rFonts w:eastAsia="Calibri"/>
          <w:color w:val="auto"/>
          <w:szCs w:val="24"/>
        </w:rPr>
        <w:t>вследствие истечения сроков применения мер дисциплинарной ответственности.</w:t>
      </w:r>
    </w:p>
    <w:bookmarkEnd w:id="1"/>
    <w:p w14:paraId="7A784A9D" w14:textId="77777777" w:rsidR="00C064D1" w:rsidRPr="00373315" w:rsidRDefault="00C064D1" w:rsidP="00C064D1">
      <w:pPr>
        <w:jc w:val="both"/>
        <w:rPr>
          <w:rFonts w:eastAsia="Calibri"/>
          <w:color w:val="auto"/>
          <w:szCs w:val="24"/>
        </w:rPr>
      </w:pPr>
    </w:p>
    <w:p w14:paraId="73D35BE6" w14:textId="77777777" w:rsidR="00C064D1" w:rsidRDefault="00C064D1" w:rsidP="00C064D1">
      <w:pPr>
        <w:rPr>
          <w:rFonts w:eastAsia="Calibri"/>
          <w:color w:val="auto"/>
          <w:szCs w:val="24"/>
        </w:rPr>
      </w:pPr>
    </w:p>
    <w:p w14:paraId="0E7971EE" w14:textId="77777777" w:rsidR="00C064D1" w:rsidRPr="00A10F1A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414762D" w14:textId="77777777" w:rsidR="00C064D1" w:rsidRPr="005B7097" w:rsidRDefault="00C064D1" w:rsidP="00C064D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44446BA4" w14:textId="77777777" w:rsidR="00C064D1" w:rsidRDefault="00C064D1" w:rsidP="00C064D1">
      <w:pPr>
        <w:jc w:val="both"/>
      </w:pPr>
    </w:p>
    <w:sectPr w:rsidR="00C064D1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86FD2" w14:textId="77777777" w:rsidR="001803DA" w:rsidRDefault="001803DA">
      <w:r>
        <w:separator/>
      </w:r>
    </w:p>
  </w:endnote>
  <w:endnote w:type="continuationSeparator" w:id="0">
    <w:p w14:paraId="2B8AB8EC" w14:textId="77777777" w:rsidR="001803DA" w:rsidRDefault="0018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B740" w14:textId="77777777" w:rsidR="001803DA" w:rsidRDefault="001803DA">
      <w:r>
        <w:separator/>
      </w:r>
    </w:p>
  </w:footnote>
  <w:footnote w:type="continuationSeparator" w:id="0">
    <w:p w14:paraId="275EF4D6" w14:textId="77777777" w:rsidR="001803DA" w:rsidRDefault="0018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501E9AA0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43D37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9371277">
    <w:abstractNumId w:val="25"/>
  </w:num>
  <w:num w:numId="2" w16cid:durableId="110131764">
    <w:abstractNumId w:val="7"/>
  </w:num>
  <w:num w:numId="3" w16cid:durableId="1608657527">
    <w:abstractNumId w:val="28"/>
  </w:num>
  <w:num w:numId="4" w16cid:durableId="717046044">
    <w:abstractNumId w:val="0"/>
  </w:num>
  <w:num w:numId="5" w16cid:durableId="26370827">
    <w:abstractNumId w:val="1"/>
  </w:num>
  <w:num w:numId="6" w16cid:durableId="178008915">
    <w:abstractNumId w:val="9"/>
  </w:num>
  <w:num w:numId="7" w16cid:durableId="1146966948">
    <w:abstractNumId w:val="11"/>
  </w:num>
  <w:num w:numId="8" w16cid:durableId="635792391">
    <w:abstractNumId w:val="5"/>
  </w:num>
  <w:num w:numId="9" w16cid:durableId="89412465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21522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485645">
    <w:abstractNumId w:val="29"/>
  </w:num>
  <w:num w:numId="12" w16cid:durableId="27343970">
    <w:abstractNumId w:val="3"/>
  </w:num>
  <w:num w:numId="13" w16cid:durableId="1737892611">
    <w:abstractNumId w:val="17"/>
  </w:num>
  <w:num w:numId="14" w16cid:durableId="168914166">
    <w:abstractNumId w:val="26"/>
  </w:num>
  <w:num w:numId="15" w16cid:durableId="14057629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5766212">
    <w:abstractNumId w:val="2"/>
  </w:num>
  <w:num w:numId="17" w16cid:durableId="715874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5928537">
    <w:abstractNumId w:val="21"/>
  </w:num>
  <w:num w:numId="19" w16cid:durableId="1053192951">
    <w:abstractNumId w:val="16"/>
  </w:num>
  <w:num w:numId="20" w16cid:durableId="1798644611">
    <w:abstractNumId w:val="8"/>
  </w:num>
  <w:num w:numId="21" w16cid:durableId="1705057641">
    <w:abstractNumId w:val="13"/>
  </w:num>
  <w:num w:numId="22" w16cid:durableId="425269703">
    <w:abstractNumId w:val="15"/>
  </w:num>
  <w:num w:numId="23" w16cid:durableId="804390742">
    <w:abstractNumId w:val="24"/>
  </w:num>
  <w:num w:numId="24" w16cid:durableId="765461288">
    <w:abstractNumId w:val="4"/>
  </w:num>
  <w:num w:numId="25" w16cid:durableId="407845039">
    <w:abstractNumId w:val="12"/>
  </w:num>
  <w:num w:numId="26" w16cid:durableId="752704630">
    <w:abstractNumId w:val="19"/>
  </w:num>
  <w:num w:numId="27" w16cid:durableId="1111557261">
    <w:abstractNumId w:val="20"/>
  </w:num>
  <w:num w:numId="28" w16cid:durableId="85881308">
    <w:abstractNumId w:val="14"/>
  </w:num>
  <w:num w:numId="29" w16cid:durableId="441732454">
    <w:abstractNumId w:val="10"/>
  </w:num>
  <w:num w:numId="30" w16cid:durableId="277378819">
    <w:abstractNumId w:val="27"/>
  </w:num>
  <w:num w:numId="31" w16cid:durableId="75825630">
    <w:abstractNumId w:val="18"/>
  </w:num>
  <w:num w:numId="32" w16cid:durableId="498815173">
    <w:abstractNumId w:val="23"/>
  </w:num>
  <w:num w:numId="33" w16cid:durableId="14276515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2F9E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03DA"/>
    <w:rsid w:val="00182C7F"/>
    <w:rsid w:val="00183C77"/>
    <w:rsid w:val="00184842"/>
    <w:rsid w:val="00184970"/>
    <w:rsid w:val="00184D1E"/>
    <w:rsid w:val="00186736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0853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63B2"/>
    <w:rsid w:val="00377FE1"/>
    <w:rsid w:val="003818D2"/>
    <w:rsid w:val="00381D37"/>
    <w:rsid w:val="00381DBE"/>
    <w:rsid w:val="00383880"/>
    <w:rsid w:val="003842AD"/>
    <w:rsid w:val="003845F4"/>
    <w:rsid w:val="00392DE8"/>
    <w:rsid w:val="003930DF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F23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0FC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4D33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DFC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6879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13F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7D1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51F"/>
    <w:rsid w:val="00DB7E0A"/>
    <w:rsid w:val="00DC1305"/>
    <w:rsid w:val="00DC205E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553C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43D37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19DE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7E52-5787-4228-BF75-53154702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2023-12-11T13:47:00Z</cp:lastPrinted>
  <dcterms:created xsi:type="dcterms:W3CDTF">2023-12-11T13:48:00Z</dcterms:created>
  <dcterms:modified xsi:type="dcterms:W3CDTF">2023-12-22T07:54:00Z</dcterms:modified>
</cp:coreProperties>
</file>